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640" w:type="dxa"/>
        <w:tblInd w:w="-176" w:type="dxa"/>
        <w:tblBorders>
          <w:top w:val="none" w:sz="0" w:space="0" w:color="auto"/>
          <w:left w:val="none" w:sz="0" w:space="0" w:color="auto"/>
          <w:bottom w:val="single" w:sz="24" w:space="0" w:color="64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E37A45" w:rsidRPr="00E37A45" w14:paraId="39A6586F" w14:textId="77777777" w:rsidTr="00B05B8E">
        <w:trPr>
          <w:trHeight w:hRule="exact" w:val="1987"/>
        </w:trPr>
        <w:tc>
          <w:tcPr>
            <w:tcW w:w="1702" w:type="dxa"/>
          </w:tcPr>
          <w:p w14:paraId="3614CBF9" w14:textId="77777777" w:rsidR="00E37A45" w:rsidRPr="00E37A45" w:rsidRDefault="00E37A45" w:rsidP="00E3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5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A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9B7955" wp14:editId="542453FA">
                  <wp:extent cx="936000" cy="1035674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" r="70628"/>
                          <a:stretch/>
                        </pic:blipFill>
                        <pic:spPr bwMode="auto">
                          <a:xfrm>
                            <a:off x="0" y="0"/>
                            <a:ext cx="936000" cy="1035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56E1D2D1" w14:textId="77777777" w:rsidR="00E37A45" w:rsidRPr="00E37A45" w:rsidRDefault="00E37A45" w:rsidP="00E3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640000"/>
                <w:sz w:val="20"/>
                <w:szCs w:val="20"/>
                <w:lang w:eastAsia="ru-RU"/>
              </w:rPr>
            </w:pPr>
            <w:r w:rsidRPr="00E37A45">
              <w:rPr>
                <w:rFonts w:ascii="Arial" w:eastAsia="Times New Roman" w:hAnsi="Arial" w:cs="Arial"/>
                <w:bCs/>
                <w:color w:val="640000"/>
                <w:sz w:val="20"/>
                <w:szCs w:val="20"/>
                <w:lang w:eastAsia="ru-RU"/>
              </w:rPr>
              <w:t>Федеральное бюджетное учреждение науки «Федеральный научно-исследовательский институт вирусных инфекций «Виром» Федеральной службы по надзору в сфере защиты прав потребителей и благополучия человека</w:t>
            </w:r>
          </w:p>
          <w:p w14:paraId="30618115" w14:textId="77777777" w:rsidR="00E37A45" w:rsidRPr="00E37A45" w:rsidRDefault="00E37A45" w:rsidP="00E37A45">
            <w:pPr>
              <w:widowControl w:val="0"/>
              <w:tabs>
                <w:tab w:val="left" w:pos="-2410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45">
              <w:rPr>
                <w:rFonts w:ascii="Arial" w:eastAsia="Times New Roman" w:hAnsi="Arial" w:cs="Arial"/>
                <w:b/>
                <w:color w:val="640000"/>
                <w:sz w:val="20"/>
                <w:szCs w:val="20"/>
                <w:lang w:eastAsia="ru-RU"/>
              </w:rPr>
              <w:t>(ФБУН ФНИИВИ «Виром» Роспотребнадзора)</w:t>
            </w:r>
          </w:p>
          <w:p w14:paraId="27A1BE59" w14:textId="77777777" w:rsidR="00E37A45" w:rsidRPr="00E37A45" w:rsidRDefault="00E37A45" w:rsidP="00E37A45">
            <w:pPr>
              <w:widowControl w:val="0"/>
              <w:tabs>
                <w:tab w:val="left" w:pos="-2410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Адрес: 620030, Свердловская область, г. Екатеринбург, ул. Летняя, стр. 23,</w:t>
            </w:r>
          </w:p>
          <w:p w14:paraId="03102D42" w14:textId="77777777" w:rsidR="00E37A45" w:rsidRPr="00E37A45" w:rsidRDefault="00E37A45" w:rsidP="00E37A45">
            <w:pPr>
              <w:widowControl w:val="0"/>
              <w:tabs>
                <w:tab w:val="left" w:pos="-2410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Тел./факс: (343) 261-99-47 </w:t>
            </w:r>
            <w:r w:rsidRPr="00E37A4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</w:t>
            </w:r>
            <w:r w:rsidRPr="00E3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E37A4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E3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E37A45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info</w:t>
              </w:r>
              <w:r w:rsidRPr="00E37A45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@</w:t>
              </w:r>
              <w:r w:rsidRPr="00E37A45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niivirom</w:t>
              </w:r>
              <w:r w:rsidRPr="00E37A45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.</w:t>
              </w:r>
              <w:r w:rsidRPr="00E37A45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E3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Сайт: </w:t>
            </w:r>
            <w:hyperlink r:id="rId8" w:history="1">
              <w:r w:rsidRPr="00E37A4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http://</w:t>
              </w:r>
              <w:r w:rsidRPr="00E37A4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US" w:eastAsia="ru-RU"/>
                </w:rPr>
                <w:t>niivirom</w:t>
              </w:r>
              <w:r w:rsidRPr="00E37A4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E37A45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14:paraId="1EA4F70C" w14:textId="77777777" w:rsidR="00E37A45" w:rsidRPr="00E37A45" w:rsidRDefault="00E37A45" w:rsidP="00E37A45">
            <w:pPr>
              <w:widowControl w:val="0"/>
              <w:tabs>
                <w:tab w:val="right" w:pos="8113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color w:val="640000"/>
                <w:lang w:eastAsia="ru-RU"/>
              </w:rPr>
            </w:pPr>
            <w:r w:rsidRPr="00E37A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ОКПО 72591706  /  ОГРН 1235400010757  /  ИНН 6685209178  /  КПП 668501001</w:t>
            </w:r>
          </w:p>
        </w:tc>
      </w:tr>
    </w:tbl>
    <w:p w14:paraId="08E879DE" w14:textId="43DD1375" w:rsidR="00552C33" w:rsidRDefault="00552C33" w:rsidP="00E37A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0916A8" w14:textId="77777777" w:rsidR="00DB087C" w:rsidRPr="00B96334" w:rsidRDefault="00DB087C" w:rsidP="00DB08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34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1980C358" w14:textId="77777777" w:rsidR="00C04E55" w:rsidRDefault="00C04E55" w:rsidP="00C04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8D1D9" w14:textId="7BD2D078" w:rsidR="00C04E55" w:rsidRDefault="00C04E55" w:rsidP="00C04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E55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1BDAB63D" w14:textId="77777777" w:rsidR="00C04E55" w:rsidRPr="00C04E55" w:rsidRDefault="00C04E55" w:rsidP="00C04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7509D" w14:textId="77777777" w:rsidR="00C04E55" w:rsidRPr="00C04E55" w:rsidRDefault="00C04E55" w:rsidP="007005E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E55">
        <w:rPr>
          <w:rFonts w:ascii="Times New Roman" w:hAnsi="Times New Roman" w:cs="Times New Roman"/>
          <w:sz w:val="24"/>
          <w:szCs w:val="24"/>
        </w:rPr>
        <w:t>Приглашаем вас принять участие в работе</w:t>
      </w:r>
    </w:p>
    <w:p w14:paraId="3572E9F0" w14:textId="03627B9D" w:rsidR="004249E9" w:rsidRDefault="00E37A45" w:rsidP="007005E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A45">
        <w:rPr>
          <w:rFonts w:ascii="Times New Roman" w:hAnsi="Times New Roman" w:cs="Times New Roman"/>
          <w:b/>
          <w:i/>
          <w:iCs/>
          <w:sz w:val="24"/>
          <w:szCs w:val="24"/>
        </w:rPr>
        <w:t>Всероссийск</w:t>
      </w:r>
      <w:r w:rsidR="00C04E55">
        <w:rPr>
          <w:rFonts w:ascii="Times New Roman" w:hAnsi="Times New Roman" w:cs="Times New Roman"/>
          <w:b/>
          <w:i/>
          <w:iCs/>
          <w:sz w:val="24"/>
          <w:szCs w:val="24"/>
        </w:rPr>
        <w:t>ой</w:t>
      </w:r>
      <w:r w:rsidR="00DB087C" w:rsidRPr="00B96334">
        <w:rPr>
          <w:rFonts w:ascii="Times New Roman" w:hAnsi="Times New Roman" w:cs="Times New Roman"/>
          <w:b/>
          <w:i/>
          <w:sz w:val="24"/>
          <w:szCs w:val="24"/>
        </w:rPr>
        <w:t xml:space="preserve"> научно-практическ</w:t>
      </w:r>
      <w:r w:rsidR="00C04E5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DB087C" w:rsidRPr="00B96334">
        <w:rPr>
          <w:rFonts w:ascii="Times New Roman" w:hAnsi="Times New Roman" w:cs="Times New Roman"/>
          <w:b/>
          <w:i/>
          <w:sz w:val="24"/>
          <w:szCs w:val="24"/>
        </w:rPr>
        <w:t xml:space="preserve"> конференци</w:t>
      </w:r>
      <w:r w:rsidR="00C04E5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B087C" w:rsidRPr="00B963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 международным участием</w:t>
      </w:r>
    </w:p>
    <w:p w14:paraId="1320FBB5" w14:textId="77777777" w:rsidR="00C04E55" w:rsidRDefault="002D6B39" w:rsidP="007005E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6B3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4E55">
        <w:rPr>
          <w:rFonts w:ascii="Times New Roman" w:hAnsi="Times New Roman" w:cs="Times New Roman"/>
          <w:b/>
          <w:i/>
          <w:sz w:val="24"/>
          <w:szCs w:val="24"/>
        </w:rPr>
        <w:t>ВИРУСНЫЕ ИНФЕКЦИИ В 21 ВЕКЕ: ВЫЗОВЫ И ОТВЕТЫ</w:t>
      </w:r>
      <w:r w:rsidRPr="002D6B3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52E3A346" w14:textId="0961144B" w:rsidR="00DB087C" w:rsidRDefault="002D6B39" w:rsidP="007005E1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B39">
        <w:rPr>
          <w:rFonts w:ascii="Times New Roman" w:hAnsi="Times New Roman" w:cs="Times New Roman"/>
          <w:b/>
          <w:i/>
          <w:sz w:val="24"/>
          <w:szCs w:val="24"/>
        </w:rPr>
        <w:t xml:space="preserve"> посвященн</w:t>
      </w:r>
      <w:r w:rsidR="00C04E5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2D6B39">
        <w:rPr>
          <w:rFonts w:ascii="Times New Roman" w:hAnsi="Times New Roman" w:cs="Times New Roman"/>
          <w:b/>
          <w:i/>
          <w:sz w:val="24"/>
          <w:szCs w:val="24"/>
        </w:rPr>
        <w:t xml:space="preserve"> 105-летию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создания </w:t>
      </w:r>
      <w:r w:rsidRPr="002D6B39">
        <w:rPr>
          <w:rFonts w:ascii="Times New Roman" w:hAnsi="Times New Roman" w:cs="Times New Roman"/>
          <w:b/>
          <w:i/>
          <w:sz w:val="24"/>
          <w:szCs w:val="24"/>
        </w:rPr>
        <w:t>ФБУН «Федеральный научно-исследовательский институт вирусных инфекций «Виром» Роспотребнадзора</w:t>
      </w:r>
    </w:p>
    <w:p w14:paraId="1F2F5FD4" w14:textId="4ACDD0B7" w:rsidR="00C04E55" w:rsidRPr="00B96334" w:rsidRDefault="00C04E55" w:rsidP="006F413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24-25 сентября 2025 г</w:t>
      </w:r>
      <w:r w:rsidR="006A651E">
        <w:rPr>
          <w:rFonts w:ascii="Times New Roman" w:hAnsi="Times New Roman" w:cs="Times New Roman"/>
          <w:b/>
          <w:sz w:val="24"/>
          <w:szCs w:val="24"/>
        </w:rPr>
        <w:t>.</w:t>
      </w:r>
    </w:p>
    <w:p w14:paraId="35416DD9" w14:textId="1A5BB224" w:rsidR="00A26C53" w:rsidRPr="006A651E" w:rsidRDefault="00D37357" w:rsidP="006A651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  <w:r w:rsidR="00C56053">
        <w:rPr>
          <w:rFonts w:ascii="Times New Roman" w:hAnsi="Times New Roman" w:cs="Times New Roman"/>
          <w:b/>
          <w:sz w:val="24"/>
          <w:szCs w:val="24"/>
        </w:rPr>
        <w:t>:</w:t>
      </w:r>
      <w:r w:rsidR="00A26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C53" w:rsidRPr="00A26C53">
        <w:rPr>
          <w:rFonts w:ascii="Times New Roman" w:hAnsi="Times New Roman" w:cs="Times New Roman"/>
          <w:sz w:val="24"/>
          <w:szCs w:val="24"/>
        </w:rPr>
        <w:t>ООО «Отель «Московская горка»</w:t>
      </w:r>
      <w:r w:rsidR="006A651E">
        <w:rPr>
          <w:rFonts w:ascii="Times New Roman" w:hAnsi="Times New Roman" w:cs="Times New Roman"/>
          <w:sz w:val="24"/>
          <w:szCs w:val="24"/>
        </w:rPr>
        <w:t xml:space="preserve">, </w:t>
      </w:r>
      <w:r w:rsidR="00A26C53" w:rsidRPr="00A26C53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r w:rsidR="006A651E">
        <w:rPr>
          <w:rFonts w:ascii="Times New Roman" w:hAnsi="Times New Roman" w:cs="Times New Roman"/>
          <w:sz w:val="24"/>
          <w:szCs w:val="24"/>
        </w:rPr>
        <w:br/>
      </w:r>
      <w:r w:rsidR="00A26C53" w:rsidRPr="00A26C53">
        <w:rPr>
          <w:rFonts w:ascii="Times New Roman" w:hAnsi="Times New Roman" w:cs="Times New Roman"/>
          <w:sz w:val="24"/>
          <w:szCs w:val="24"/>
        </w:rPr>
        <w:t>г. Екатеринбург, ул. Московская, д. 131</w:t>
      </w:r>
      <w:r w:rsidR="006A651E">
        <w:rPr>
          <w:rFonts w:ascii="Times New Roman" w:hAnsi="Times New Roman" w:cs="Times New Roman"/>
          <w:sz w:val="24"/>
          <w:szCs w:val="24"/>
        </w:rPr>
        <w:t>.</w:t>
      </w:r>
    </w:p>
    <w:p w14:paraId="78AD68A4" w14:textId="6AC470CD" w:rsidR="00A26C53" w:rsidRDefault="007005E1" w:rsidP="007005E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E1">
        <w:rPr>
          <w:rFonts w:ascii="Times New Roman" w:hAnsi="Times New Roman" w:cs="Times New Roman"/>
          <w:bCs/>
          <w:sz w:val="24"/>
          <w:szCs w:val="24"/>
        </w:rPr>
        <w:t xml:space="preserve">Конференция проводится в соответствии с </w:t>
      </w:r>
      <w:r w:rsidR="00A26C53">
        <w:rPr>
          <w:rFonts w:ascii="Times New Roman" w:hAnsi="Times New Roman" w:cs="Times New Roman"/>
          <w:bCs/>
          <w:sz w:val="24"/>
          <w:szCs w:val="24"/>
        </w:rPr>
        <w:t xml:space="preserve">пунктом 16.16. </w:t>
      </w:r>
      <w:r w:rsidRPr="007005E1">
        <w:rPr>
          <w:rFonts w:ascii="Times New Roman" w:hAnsi="Times New Roman" w:cs="Times New Roman"/>
          <w:bCs/>
          <w:sz w:val="24"/>
          <w:szCs w:val="24"/>
        </w:rPr>
        <w:t>План</w:t>
      </w:r>
      <w:r w:rsidR="00A26C53">
        <w:rPr>
          <w:rFonts w:ascii="Times New Roman" w:hAnsi="Times New Roman" w:cs="Times New Roman"/>
          <w:bCs/>
          <w:sz w:val="24"/>
          <w:szCs w:val="24"/>
        </w:rPr>
        <w:t>а</w:t>
      </w:r>
      <w:r w:rsidRPr="007005E1">
        <w:rPr>
          <w:rFonts w:ascii="Times New Roman" w:hAnsi="Times New Roman" w:cs="Times New Roman"/>
          <w:bCs/>
          <w:sz w:val="24"/>
          <w:szCs w:val="24"/>
        </w:rPr>
        <w:t xml:space="preserve"> основных организационных мероприятий Федеральной службы по надзору в сфере защиты прав потребителей и благополучия человека (Роспотребнадзор)</w:t>
      </w:r>
      <w:r w:rsidR="00965F20">
        <w:rPr>
          <w:rFonts w:ascii="Times New Roman" w:hAnsi="Times New Roman" w:cs="Times New Roman"/>
          <w:bCs/>
          <w:sz w:val="24"/>
          <w:szCs w:val="24"/>
        </w:rPr>
        <w:t xml:space="preserve"> на 2025 год</w:t>
      </w:r>
      <w:r w:rsidR="00A26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5E1">
        <w:rPr>
          <w:rFonts w:ascii="Times New Roman" w:hAnsi="Times New Roman" w:cs="Times New Roman"/>
          <w:bCs/>
          <w:sz w:val="24"/>
          <w:szCs w:val="24"/>
        </w:rPr>
        <w:t xml:space="preserve">и приказом Руководителя Роспотребнадзора А.Ю. Поповой </w:t>
      </w:r>
      <w:r w:rsidR="00A26C53" w:rsidRPr="00A26C53">
        <w:rPr>
          <w:rFonts w:ascii="Times New Roman" w:hAnsi="Times New Roman" w:cs="Times New Roman"/>
          <w:bCs/>
          <w:sz w:val="24"/>
          <w:szCs w:val="24"/>
        </w:rPr>
        <w:t>от 2 июля 2025 г. № 500</w:t>
      </w:r>
    </w:p>
    <w:p w14:paraId="694004EB" w14:textId="4D9217F1" w:rsidR="002D6B39" w:rsidRPr="002D6B39" w:rsidRDefault="002D6B39" w:rsidP="006F41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</w:p>
    <w:p w14:paraId="334F3CD3" w14:textId="77777777" w:rsidR="00A26C53" w:rsidRPr="006A651E" w:rsidRDefault="00A26C53" w:rsidP="006A651E">
      <w:pPr>
        <w:pStyle w:val="a8"/>
        <w:numPr>
          <w:ilvl w:val="0"/>
          <w:numId w:val="10"/>
        </w:numPr>
        <w:ind w:left="284" w:hanging="284"/>
        <w:rPr>
          <w:bCs/>
        </w:rPr>
      </w:pPr>
      <w:r w:rsidRPr="006A651E">
        <w:rPr>
          <w:bCs/>
        </w:rPr>
        <w:t xml:space="preserve">Федеральная служба по надзору в сфере защиты прав потребителей и благополучия человека </w:t>
      </w:r>
    </w:p>
    <w:p w14:paraId="01DD3D74" w14:textId="77777777" w:rsidR="00A26C53" w:rsidRPr="006A651E" w:rsidRDefault="00A26C53" w:rsidP="006A651E">
      <w:pPr>
        <w:pStyle w:val="a8"/>
        <w:numPr>
          <w:ilvl w:val="0"/>
          <w:numId w:val="10"/>
        </w:numPr>
        <w:ind w:left="284" w:hanging="284"/>
        <w:rPr>
          <w:bCs/>
        </w:rPr>
      </w:pPr>
      <w:r w:rsidRPr="006A651E">
        <w:rPr>
          <w:bCs/>
        </w:rPr>
        <w:t>ФБУН «Федеральный научно-исследовательский институт вирусных инфекций «Виром» Роспотребнадзора</w:t>
      </w:r>
    </w:p>
    <w:p w14:paraId="1F8B339B" w14:textId="77777777" w:rsidR="00A26C53" w:rsidRPr="006A651E" w:rsidRDefault="00A26C53" w:rsidP="006A651E">
      <w:pPr>
        <w:pStyle w:val="a8"/>
        <w:numPr>
          <w:ilvl w:val="0"/>
          <w:numId w:val="10"/>
        </w:numPr>
        <w:ind w:left="284" w:hanging="284"/>
        <w:rPr>
          <w:bCs/>
        </w:rPr>
      </w:pPr>
      <w:r w:rsidRPr="006A651E">
        <w:rPr>
          <w:bCs/>
        </w:rPr>
        <w:t xml:space="preserve">Управление Федеральной службы по надзору в сфере защиты прав потребителей и благополучия человека по Свердловской области </w:t>
      </w:r>
    </w:p>
    <w:p w14:paraId="5FAB4F2D" w14:textId="77777777" w:rsidR="00A26C53" w:rsidRPr="006A651E" w:rsidRDefault="00A26C53" w:rsidP="006A651E">
      <w:pPr>
        <w:pStyle w:val="a8"/>
        <w:numPr>
          <w:ilvl w:val="0"/>
          <w:numId w:val="10"/>
        </w:numPr>
        <w:ind w:left="284" w:hanging="284"/>
        <w:rPr>
          <w:bCs/>
        </w:rPr>
      </w:pPr>
      <w:r w:rsidRPr="006A651E">
        <w:rPr>
          <w:bCs/>
        </w:rPr>
        <w:t>ФБУЗ «Центр гигиены и эпидемиологии в Свердловской области»</w:t>
      </w:r>
    </w:p>
    <w:p w14:paraId="753B194F" w14:textId="4A0950E2" w:rsidR="002D32F4" w:rsidRDefault="002D32F4" w:rsidP="006F41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Научные </w:t>
      </w:r>
      <w:r w:rsidR="00C56053">
        <w:rPr>
          <w:rFonts w:ascii="Times New Roman" w:hAnsi="Times New Roman" w:cs="Times New Roman"/>
          <w:b/>
          <w:sz w:val="24"/>
          <w:szCs w:val="24"/>
        </w:rPr>
        <w:t>направления конференции:</w:t>
      </w:r>
    </w:p>
    <w:p w14:paraId="2526B340" w14:textId="77777777" w:rsidR="00A26C53" w:rsidRPr="00A26C53" w:rsidRDefault="00C560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053">
        <w:rPr>
          <w:rFonts w:ascii="Times New Roman" w:hAnsi="Times New Roman" w:cs="Times New Roman"/>
          <w:bCs/>
          <w:sz w:val="24"/>
          <w:szCs w:val="24"/>
        </w:rPr>
        <w:t>1.</w:t>
      </w:r>
      <w:r w:rsidRPr="00C56053">
        <w:rPr>
          <w:rFonts w:ascii="Times New Roman" w:hAnsi="Times New Roman" w:cs="Times New Roman"/>
          <w:bCs/>
          <w:sz w:val="24"/>
          <w:szCs w:val="24"/>
        </w:rPr>
        <w:tab/>
      </w:r>
      <w:r w:rsidR="00A26C53" w:rsidRPr="00A26C53">
        <w:rPr>
          <w:rFonts w:ascii="Times New Roman" w:hAnsi="Times New Roman" w:cs="Times New Roman"/>
          <w:bCs/>
          <w:sz w:val="24"/>
          <w:szCs w:val="24"/>
        </w:rPr>
        <w:t>Вирусные угрозы в постковидную эпоху: технологии предупреждения, выявления и реагирования</w:t>
      </w:r>
    </w:p>
    <w:p w14:paraId="58B75878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2.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>Эпидемиологический надзор за вирусными инфекциями: реальность и перспективы</w:t>
      </w:r>
    </w:p>
    <w:p w14:paraId="0CC9D29B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3.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 xml:space="preserve">Контроль и предупреждение распространения лекарственно-устойчивых возбудителей вирусных инфекций </w:t>
      </w:r>
    </w:p>
    <w:p w14:paraId="35A14413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4.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>Информационные технологии в мониторинге и изучении инфекционных заболеваний, прогнозно-моделирующие системы.</w:t>
      </w:r>
    </w:p>
    <w:p w14:paraId="06BD567C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5.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>Разработка и внедрение новых поколений диагностических, профилактических, лекарственных препаратов на основе использования современных методов биотехнологии и генной инженерии</w:t>
      </w:r>
    </w:p>
    <w:p w14:paraId="28AB94C3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6.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 xml:space="preserve">Иммуногенетические исследования и </w:t>
      </w:r>
      <w:proofErr w:type="spellStart"/>
      <w:r w:rsidRPr="00A26C53">
        <w:rPr>
          <w:rFonts w:ascii="Times New Roman" w:hAnsi="Times New Roman" w:cs="Times New Roman"/>
          <w:bCs/>
          <w:sz w:val="24"/>
          <w:szCs w:val="24"/>
        </w:rPr>
        <w:t>персонализационный</w:t>
      </w:r>
      <w:proofErr w:type="spellEnd"/>
      <w:r w:rsidRPr="00A26C53">
        <w:rPr>
          <w:rFonts w:ascii="Times New Roman" w:hAnsi="Times New Roman" w:cs="Times New Roman"/>
          <w:bCs/>
          <w:sz w:val="24"/>
          <w:szCs w:val="24"/>
        </w:rPr>
        <w:t xml:space="preserve"> анализ для прогноза возникновения, тяжести течения и исходов инфекционных заболеваний, в том числе вирусной этиологии</w:t>
      </w:r>
    </w:p>
    <w:p w14:paraId="5976BBC7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7.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>Исследование гуморального и клеточного иммунитета при вирусных инфекциях.</w:t>
      </w:r>
    </w:p>
    <w:p w14:paraId="3B0EB150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lastRenderedPageBreak/>
        <w:t>8.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>Актуальные вопросы эпидемиологического мониторинга инфекций, связанных с оказанием медицинской помощи</w:t>
      </w:r>
    </w:p>
    <w:p w14:paraId="3DB512BE" w14:textId="77777777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9.</w:t>
      </w:r>
      <w:r w:rsidRPr="00A26C53">
        <w:rPr>
          <w:rFonts w:ascii="Times New Roman" w:hAnsi="Times New Roman" w:cs="Times New Roman"/>
          <w:bCs/>
          <w:sz w:val="24"/>
          <w:szCs w:val="24"/>
        </w:rPr>
        <w:tab/>
        <w:t>Вирусно-бактериальные ассоциации, взаимодействие про- и эукариот в развитии инфекционного процесса </w:t>
      </w:r>
    </w:p>
    <w:p w14:paraId="06E4A8AF" w14:textId="0D27E7CB" w:rsidR="00A26C53" w:rsidRPr="00A26C53" w:rsidRDefault="00A26C53" w:rsidP="006A65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C53">
        <w:rPr>
          <w:rFonts w:ascii="Times New Roman" w:hAnsi="Times New Roman" w:cs="Times New Roman"/>
          <w:bCs/>
          <w:sz w:val="24"/>
          <w:szCs w:val="24"/>
        </w:rPr>
        <w:t>10. Межрегиональный конкурс докладов молодых ученых.</w:t>
      </w:r>
    </w:p>
    <w:p w14:paraId="78B88DFF" w14:textId="2FE1B779" w:rsidR="00A26C53" w:rsidRPr="00A26C53" w:rsidRDefault="00A26C53" w:rsidP="006F41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участия в конференции</w:t>
      </w:r>
      <w:r w:rsidRPr="00A26C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B2C68F2" w14:textId="5CB3A34A" w:rsidR="00A26C53" w:rsidRPr="006A651E" w:rsidRDefault="00A26C53" w:rsidP="006A651E">
      <w:pPr>
        <w:pStyle w:val="a8"/>
        <w:numPr>
          <w:ilvl w:val="0"/>
          <w:numId w:val="11"/>
        </w:numPr>
        <w:ind w:left="284" w:hanging="284"/>
        <w:rPr>
          <w:bCs/>
        </w:rPr>
      </w:pPr>
      <w:r w:rsidRPr="006A651E">
        <w:rPr>
          <w:bCs/>
        </w:rPr>
        <w:t>участие с устным докладом ‒ очно или онлайн</w:t>
      </w:r>
    </w:p>
    <w:p w14:paraId="51C2E8C0" w14:textId="06B16C50" w:rsidR="00A26C53" w:rsidRPr="006A651E" w:rsidRDefault="00A26C53" w:rsidP="006A651E">
      <w:pPr>
        <w:pStyle w:val="a8"/>
        <w:numPr>
          <w:ilvl w:val="0"/>
          <w:numId w:val="11"/>
        </w:numPr>
        <w:ind w:left="284" w:hanging="284"/>
        <w:rPr>
          <w:bCs/>
        </w:rPr>
      </w:pPr>
      <w:r w:rsidRPr="006A651E">
        <w:rPr>
          <w:bCs/>
        </w:rPr>
        <w:t>участие с публикацией (тезисы) и устным докладом ‒ очно или онлайн</w:t>
      </w:r>
    </w:p>
    <w:p w14:paraId="3D67E99D" w14:textId="6F7CB937" w:rsidR="00A26C53" w:rsidRPr="006A651E" w:rsidRDefault="00A26C53" w:rsidP="006A651E">
      <w:pPr>
        <w:pStyle w:val="a8"/>
        <w:numPr>
          <w:ilvl w:val="0"/>
          <w:numId w:val="11"/>
        </w:numPr>
        <w:ind w:left="284" w:hanging="284"/>
        <w:rPr>
          <w:bCs/>
        </w:rPr>
      </w:pPr>
      <w:r w:rsidRPr="006A651E">
        <w:rPr>
          <w:bCs/>
        </w:rPr>
        <w:t>участие с публикацией (тезисы) и в Конкурсе стендовых докладов молодых ученых ‒ очно</w:t>
      </w:r>
    </w:p>
    <w:p w14:paraId="5679FA09" w14:textId="3C95EE6D" w:rsidR="00A26C53" w:rsidRPr="006A651E" w:rsidRDefault="00A26C53" w:rsidP="006A651E">
      <w:pPr>
        <w:pStyle w:val="a8"/>
        <w:numPr>
          <w:ilvl w:val="0"/>
          <w:numId w:val="11"/>
        </w:numPr>
        <w:ind w:left="284" w:hanging="284"/>
        <w:rPr>
          <w:bCs/>
        </w:rPr>
      </w:pPr>
      <w:r w:rsidRPr="006A651E">
        <w:rPr>
          <w:bCs/>
        </w:rPr>
        <w:t>участие с публикацией (тезисы)</w:t>
      </w:r>
    </w:p>
    <w:p w14:paraId="649DDD4B" w14:textId="1DFFECC9" w:rsidR="00C04E55" w:rsidRPr="006A651E" w:rsidRDefault="00A26C53" w:rsidP="006A651E">
      <w:pPr>
        <w:pStyle w:val="a8"/>
        <w:numPr>
          <w:ilvl w:val="0"/>
          <w:numId w:val="11"/>
        </w:numPr>
        <w:ind w:left="284" w:hanging="284"/>
        <w:rPr>
          <w:bCs/>
        </w:rPr>
      </w:pPr>
      <w:r w:rsidRPr="006A651E">
        <w:rPr>
          <w:bCs/>
        </w:rPr>
        <w:t>участие в качестве слушателя ‒ очно или онлайн</w:t>
      </w:r>
    </w:p>
    <w:p w14:paraId="0C21A804" w14:textId="381A50E3" w:rsidR="00DB087C" w:rsidRPr="00B96334" w:rsidRDefault="00DB087C" w:rsidP="006F413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334">
        <w:rPr>
          <w:rFonts w:ascii="Times New Roman" w:hAnsi="Times New Roman" w:cs="Times New Roman"/>
          <w:b/>
          <w:sz w:val="24"/>
          <w:szCs w:val="24"/>
        </w:rPr>
        <w:t>Регистрация</w:t>
      </w:r>
    </w:p>
    <w:p w14:paraId="1F42ECFF" w14:textId="367036AC" w:rsidR="00965F20" w:rsidRPr="00965F20" w:rsidRDefault="007005E1" w:rsidP="00A2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E1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пройти регистрацию </w:t>
      </w:r>
      <w:r w:rsidR="00DB087C" w:rsidRPr="002C6D2D">
        <w:rPr>
          <w:rFonts w:ascii="Times New Roman" w:hAnsi="Times New Roman" w:cs="Times New Roman"/>
          <w:sz w:val="24"/>
          <w:szCs w:val="24"/>
        </w:rPr>
        <w:t>на сайте</w:t>
      </w:r>
      <w:r w:rsidR="00A26C5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65F20" w:rsidRPr="002F2BEB">
          <w:rPr>
            <w:rStyle w:val="a3"/>
            <w:rFonts w:ascii="Times New Roman" w:hAnsi="Times New Roman" w:cs="Times New Roman"/>
            <w:sz w:val="24"/>
            <w:szCs w:val="24"/>
          </w:rPr>
          <w:t>https://virome.rbtour.ru/registration.html</w:t>
        </w:r>
      </w:hyperlink>
      <w:r w:rsidR="00965F20">
        <w:rPr>
          <w:rFonts w:ascii="Times New Roman" w:hAnsi="Times New Roman" w:cs="Times New Roman"/>
          <w:sz w:val="24"/>
          <w:szCs w:val="24"/>
        </w:rPr>
        <w:t xml:space="preserve">, </w:t>
      </w:r>
      <w:r w:rsidR="00965F20" w:rsidRPr="00965F20">
        <w:rPr>
          <w:rFonts w:ascii="Times New Roman" w:hAnsi="Times New Roman" w:cs="Times New Roman"/>
          <w:sz w:val="24"/>
          <w:szCs w:val="24"/>
        </w:rPr>
        <w:t>выбрав форму участия в Конференции</w:t>
      </w:r>
      <w:r w:rsidR="006A651E">
        <w:rPr>
          <w:rFonts w:ascii="Times New Roman" w:hAnsi="Times New Roman" w:cs="Times New Roman"/>
          <w:sz w:val="24"/>
          <w:szCs w:val="24"/>
        </w:rPr>
        <w:t>.</w:t>
      </w:r>
    </w:p>
    <w:p w14:paraId="36E6CDC7" w14:textId="4B651DE5" w:rsidR="00A26C53" w:rsidRPr="00965F20" w:rsidRDefault="00A26C53" w:rsidP="00965F2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53">
        <w:rPr>
          <w:rFonts w:ascii="Times New Roman" w:hAnsi="Times New Roman" w:cs="Times New Roman"/>
          <w:b/>
          <w:bCs/>
          <w:sz w:val="24"/>
          <w:szCs w:val="24"/>
        </w:rPr>
        <w:t>Важные даты</w:t>
      </w:r>
    </w:p>
    <w:p w14:paraId="04E7A2E3" w14:textId="7B8760E9" w:rsidR="00A26C53" w:rsidRPr="006A651E" w:rsidRDefault="00A26C53" w:rsidP="00A26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C53">
        <w:rPr>
          <w:rFonts w:ascii="Times New Roman" w:hAnsi="Times New Roman" w:cs="Times New Roman"/>
          <w:sz w:val="24"/>
          <w:szCs w:val="24"/>
        </w:rPr>
        <w:t>Прием заявок на доклады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C53">
        <w:rPr>
          <w:rFonts w:ascii="Times New Roman" w:hAnsi="Times New Roman" w:cs="Times New Roman"/>
          <w:sz w:val="24"/>
          <w:szCs w:val="24"/>
        </w:rPr>
        <w:t xml:space="preserve">включая стендовые для Конкурса молодых ученых – </w:t>
      </w:r>
      <w:r w:rsidRPr="006A651E">
        <w:rPr>
          <w:rFonts w:ascii="Times New Roman" w:hAnsi="Times New Roman" w:cs="Times New Roman"/>
          <w:b/>
          <w:bCs/>
          <w:sz w:val="24"/>
          <w:szCs w:val="24"/>
        </w:rPr>
        <w:t>до 25.07.2025 г.</w:t>
      </w:r>
    </w:p>
    <w:p w14:paraId="5320909D" w14:textId="456095D6" w:rsidR="00A26C53" w:rsidRPr="006A651E" w:rsidRDefault="00A26C53" w:rsidP="00A26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C53">
        <w:rPr>
          <w:rFonts w:ascii="Times New Roman" w:hAnsi="Times New Roman" w:cs="Times New Roman"/>
          <w:sz w:val="24"/>
          <w:szCs w:val="24"/>
        </w:rPr>
        <w:t xml:space="preserve">Прием тезисов – </w:t>
      </w:r>
      <w:r w:rsidRPr="006A651E">
        <w:rPr>
          <w:rFonts w:ascii="Times New Roman" w:hAnsi="Times New Roman" w:cs="Times New Roman"/>
          <w:b/>
          <w:bCs/>
          <w:sz w:val="24"/>
          <w:szCs w:val="24"/>
        </w:rPr>
        <w:t>до 27.07.2025 г.</w:t>
      </w:r>
    </w:p>
    <w:p w14:paraId="587F4DF7" w14:textId="0D286156" w:rsidR="007F41CA" w:rsidRDefault="00A26C53" w:rsidP="00F1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53">
        <w:rPr>
          <w:rFonts w:ascii="Times New Roman" w:hAnsi="Times New Roman" w:cs="Times New Roman"/>
          <w:sz w:val="24"/>
          <w:szCs w:val="24"/>
        </w:rPr>
        <w:t>О решении включения докладов в программу Конференции будет сообщено не позднее 10.08.2025 г.</w:t>
      </w:r>
    </w:p>
    <w:p w14:paraId="0368ADC6" w14:textId="4652E4DC" w:rsidR="00A85061" w:rsidRDefault="007005E1" w:rsidP="00B9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005E1">
        <w:rPr>
          <w:rFonts w:ascii="Times New Roman" w:hAnsi="Times New Roman" w:cs="Times New Roman"/>
          <w:sz w:val="24"/>
          <w:szCs w:val="24"/>
        </w:rPr>
        <w:t xml:space="preserve">егистрация </w:t>
      </w:r>
      <w:bookmarkStart w:id="0" w:name="_Hlk191035658"/>
      <w:r w:rsidRPr="007005E1">
        <w:rPr>
          <w:rFonts w:ascii="Times New Roman" w:hAnsi="Times New Roman" w:cs="Times New Roman"/>
          <w:sz w:val="24"/>
          <w:szCs w:val="24"/>
        </w:rPr>
        <w:t>участников в качестве слушателя – до 17</w:t>
      </w:r>
      <w:bookmarkEnd w:id="0"/>
      <w:r w:rsidR="006A651E">
        <w:rPr>
          <w:rFonts w:ascii="Times New Roman" w:hAnsi="Times New Roman" w:cs="Times New Roman"/>
          <w:sz w:val="24"/>
          <w:szCs w:val="24"/>
        </w:rPr>
        <w:t>.09.2025 г.</w:t>
      </w:r>
    </w:p>
    <w:p w14:paraId="039EB152" w14:textId="0E482D20" w:rsidR="00215752" w:rsidRPr="00215752" w:rsidRDefault="00215752" w:rsidP="00215752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752">
        <w:rPr>
          <w:rFonts w:ascii="Times New Roman" w:hAnsi="Times New Roman" w:cs="Times New Roman"/>
          <w:b/>
          <w:bCs/>
          <w:sz w:val="24"/>
          <w:szCs w:val="24"/>
        </w:rPr>
        <w:t>Регламент выступлений</w:t>
      </w:r>
    </w:p>
    <w:p w14:paraId="7A05411F" w14:textId="295A7A6A" w:rsidR="00215752" w:rsidRPr="00215752" w:rsidRDefault="00215752" w:rsidP="0021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52">
        <w:rPr>
          <w:rFonts w:ascii="Times New Roman" w:hAnsi="Times New Roman" w:cs="Times New Roman"/>
          <w:sz w:val="24"/>
          <w:szCs w:val="24"/>
        </w:rPr>
        <w:t>Рабочи</w:t>
      </w:r>
      <w:r w:rsidR="00C64B76">
        <w:rPr>
          <w:rFonts w:ascii="Times New Roman" w:hAnsi="Times New Roman" w:cs="Times New Roman"/>
          <w:sz w:val="24"/>
          <w:szCs w:val="24"/>
        </w:rPr>
        <w:t>е</w:t>
      </w:r>
      <w:r w:rsidRPr="00215752">
        <w:rPr>
          <w:rFonts w:ascii="Times New Roman" w:hAnsi="Times New Roman" w:cs="Times New Roman"/>
          <w:sz w:val="24"/>
          <w:szCs w:val="24"/>
        </w:rPr>
        <w:t xml:space="preserve"> язык</w:t>
      </w:r>
      <w:r w:rsidR="00C64B76">
        <w:rPr>
          <w:rFonts w:ascii="Times New Roman" w:hAnsi="Times New Roman" w:cs="Times New Roman"/>
          <w:sz w:val="24"/>
          <w:szCs w:val="24"/>
        </w:rPr>
        <w:t>и</w:t>
      </w:r>
      <w:r w:rsidRPr="00215752">
        <w:rPr>
          <w:rFonts w:ascii="Times New Roman" w:hAnsi="Times New Roman" w:cs="Times New Roman"/>
          <w:sz w:val="24"/>
          <w:szCs w:val="24"/>
        </w:rPr>
        <w:t xml:space="preserve"> конференции — р</w:t>
      </w:r>
      <w:bookmarkStart w:id="1" w:name="_GoBack"/>
      <w:bookmarkEnd w:id="1"/>
      <w:r w:rsidRPr="00215752">
        <w:rPr>
          <w:rFonts w:ascii="Times New Roman" w:hAnsi="Times New Roman" w:cs="Times New Roman"/>
          <w:sz w:val="24"/>
          <w:szCs w:val="24"/>
        </w:rPr>
        <w:t>усский</w:t>
      </w:r>
      <w:r w:rsidR="005919BD">
        <w:rPr>
          <w:rFonts w:ascii="Times New Roman" w:hAnsi="Times New Roman" w:cs="Times New Roman"/>
          <w:sz w:val="24"/>
          <w:szCs w:val="24"/>
        </w:rPr>
        <w:t>, английский</w:t>
      </w:r>
      <w:r w:rsidRPr="00215752">
        <w:rPr>
          <w:rFonts w:ascii="Times New Roman" w:hAnsi="Times New Roman" w:cs="Times New Roman"/>
          <w:sz w:val="24"/>
          <w:szCs w:val="24"/>
        </w:rPr>
        <w:t xml:space="preserve"> (синхронный перевод на английский и французский).</w:t>
      </w:r>
    </w:p>
    <w:p w14:paraId="36A03427" w14:textId="340B4945" w:rsidR="00215752" w:rsidRPr="00215752" w:rsidRDefault="00215752" w:rsidP="0021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52">
        <w:rPr>
          <w:rFonts w:ascii="Times New Roman" w:hAnsi="Times New Roman" w:cs="Times New Roman"/>
          <w:sz w:val="24"/>
          <w:szCs w:val="24"/>
        </w:rPr>
        <w:t>Пленарное заседание — 15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215752">
        <w:rPr>
          <w:rFonts w:ascii="Times New Roman" w:hAnsi="Times New Roman" w:cs="Times New Roman"/>
          <w:sz w:val="24"/>
          <w:szCs w:val="24"/>
        </w:rPr>
        <w:t xml:space="preserve"> минут на доклад. </w:t>
      </w:r>
    </w:p>
    <w:p w14:paraId="3AFD999B" w14:textId="3006A1C0" w:rsidR="00215752" w:rsidRPr="00215752" w:rsidRDefault="00215752" w:rsidP="0021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52">
        <w:rPr>
          <w:rFonts w:ascii="Times New Roman" w:hAnsi="Times New Roman" w:cs="Times New Roman"/>
          <w:sz w:val="24"/>
          <w:szCs w:val="24"/>
        </w:rPr>
        <w:t xml:space="preserve">Устные выступления в секциях — 15 минут на доклад. </w:t>
      </w:r>
    </w:p>
    <w:p w14:paraId="60D49881" w14:textId="0160A933" w:rsidR="00215752" w:rsidRDefault="00215752" w:rsidP="0021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52">
        <w:rPr>
          <w:rFonts w:ascii="Times New Roman" w:hAnsi="Times New Roman" w:cs="Times New Roman"/>
          <w:sz w:val="24"/>
          <w:szCs w:val="24"/>
        </w:rPr>
        <w:t>Дистанционным участникам будет выслана пригласительная ссылка для подключения.</w:t>
      </w:r>
    </w:p>
    <w:p w14:paraId="0251F94F" w14:textId="26673DD2" w:rsidR="00E92E6C" w:rsidRPr="00E92E6C" w:rsidRDefault="00965F20" w:rsidP="006F4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стендовых докладов молодых ученых </w:t>
      </w:r>
    </w:p>
    <w:p w14:paraId="1DD5F1EA" w14:textId="4C1E8872" w:rsidR="00E92E6C" w:rsidRPr="00E92E6C" w:rsidRDefault="00E92E6C" w:rsidP="00E9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E6C">
        <w:rPr>
          <w:rFonts w:ascii="Times New Roman" w:eastAsia="Times New Roman" w:hAnsi="Times New Roman" w:cs="Times New Roman"/>
          <w:sz w:val="24"/>
          <w:szCs w:val="24"/>
        </w:rPr>
        <w:t xml:space="preserve">1. К участию в конкурсе приглашаются </w:t>
      </w:r>
      <w:r w:rsidR="00965F20" w:rsidRPr="00965F20">
        <w:rPr>
          <w:rFonts w:ascii="Times New Roman" w:eastAsia="Times New Roman" w:hAnsi="Times New Roman" w:cs="Times New Roman"/>
          <w:sz w:val="24"/>
          <w:szCs w:val="24"/>
        </w:rPr>
        <w:t xml:space="preserve">студенты 5 и 6 курсов профильных ВУЗов, аспиранты, ординаторы, медицинские и научные работники в возрасте до 35 лет </w:t>
      </w:r>
      <w:r w:rsidRPr="00E92E6C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включительно, выполняющие научные исследования в областях, соответствующих тематике 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2E6C">
        <w:rPr>
          <w:rFonts w:ascii="Times New Roman" w:eastAsia="Times New Roman" w:hAnsi="Times New Roman" w:cs="Times New Roman"/>
          <w:sz w:val="24"/>
          <w:szCs w:val="24"/>
        </w:rPr>
        <w:t>онференции.</w:t>
      </w:r>
    </w:p>
    <w:p w14:paraId="33AE69EA" w14:textId="71D5A684" w:rsidR="00E92E6C" w:rsidRPr="00E92E6C" w:rsidRDefault="00E92E6C" w:rsidP="00E9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E6C">
        <w:rPr>
          <w:rFonts w:ascii="Times New Roman" w:eastAsia="Times New Roman" w:hAnsi="Times New Roman" w:cs="Times New Roman"/>
          <w:sz w:val="24"/>
          <w:szCs w:val="24"/>
        </w:rPr>
        <w:t>2. Представленный в рамках Конкурса материал должен быть оригинальным, актуальным, соответствовать направлениям Конференции и не участвовать в других конкурсах молодых учёных.</w:t>
      </w:r>
    </w:p>
    <w:p w14:paraId="45220090" w14:textId="5FA0AEEF" w:rsidR="00E92E6C" w:rsidRPr="00E92E6C" w:rsidRDefault="00E92E6C" w:rsidP="00E92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E6C">
        <w:rPr>
          <w:rFonts w:ascii="Times New Roman" w:eastAsia="Times New Roman" w:hAnsi="Times New Roman" w:cs="Times New Roman"/>
          <w:sz w:val="24"/>
          <w:szCs w:val="24"/>
        </w:rPr>
        <w:t xml:space="preserve">3. Один участник может представлять на 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92E6C">
        <w:rPr>
          <w:rFonts w:ascii="Times New Roman" w:eastAsia="Times New Roman" w:hAnsi="Times New Roman" w:cs="Times New Roman"/>
          <w:sz w:val="24"/>
          <w:szCs w:val="24"/>
        </w:rPr>
        <w:t>онкурс не более одной работы, однако он может быть соавтором еще 2-х исследований (таким образом, не более 3-х работ от одного автора).</w:t>
      </w:r>
    </w:p>
    <w:p w14:paraId="0D679B30" w14:textId="07E57424" w:rsidR="006965BC" w:rsidRPr="00965F20" w:rsidRDefault="006965BC" w:rsidP="0096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65F20" w:rsidRPr="00965F20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необходимо </w:t>
      </w:r>
      <w:r w:rsidR="006A651E" w:rsidRPr="00965F20">
        <w:rPr>
          <w:rFonts w:ascii="Times New Roman" w:eastAsia="Times New Roman" w:hAnsi="Times New Roman" w:cs="Times New Roman"/>
          <w:sz w:val="24"/>
          <w:szCs w:val="24"/>
        </w:rPr>
        <w:t>до 25.07.2025 года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заполнить регистрационн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F20" w:rsidRPr="00965F2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65F20" w:rsidRPr="00965F20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hyperlink r:id="rId10" w:history="1">
        <w:r w:rsidR="006A651E" w:rsidRPr="00A06CA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https://virome.rbtour.ru/registration.html</w:t>
        </w:r>
      </w:hyperlink>
      <w:r w:rsidR="006A6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651E" w:rsidRPr="006A651E">
        <w:rPr>
          <w:rFonts w:ascii="Times New Roman" w:eastAsia="Times New Roman" w:hAnsi="Times New Roman" w:cs="Times New Roman"/>
          <w:sz w:val="24"/>
          <w:szCs w:val="24"/>
        </w:rPr>
        <w:t>приложив заявку на участие и резюме доклада.</w:t>
      </w:r>
    </w:p>
    <w:p w14:paraId="18C13EC7" w14:textId="4D3C5C08" w:rsidR="00965F20" w:rsidRPr="00965F20" w:rsidRDefault="00965F20" w:rsidP="0096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5. Присутствие авторов во время </w:t>
      </w:r>
      <w:proofErr w:type="spellStart"/>
      <w:r w:rsidRPr="00965F20">
        <w:rPr>
          <w:rFonts w:ascii="Times New Roman" w:eastAsia="Times New Roman" w:hAnsi="Times New Roman" w:cs="Times New Roman"/>
          <w:sz w:val="24"/>
          <w:szCs w:val="24"/>
        </w:rPr>
        <w:t>постерной</w:t>
      </w:r>
      <w:proofErr w:type="spellEnd"/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 сессии </w:t>
      </w:r>
      <w:r w:rsidR="006965BC">
        <w:rPr>
          <w:rFonts w:ascii="Times New Roman" w:eastAsia="Times New Roman" w:hAnsi="Times New Roman" w:cs="Times New Roman"/>
          <w:sz w:val="24"/>
          <w:szCs w:val="24"/>
        </w:rPr>
        <w:t xml:space="preserve">24.09.2025 года 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>‒</w:t>
      </w:r>
      <w:r w:rsidR="0069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обязательно. К участникам, выступающим со стендовыми докладами, будут подходить члены конкурсной комиссии. </w:t>
      </w:r>
    </w:p>
    <w:p w14:paraId="3F7A4238" w14:textId="52D37D37" w:rsidR="00E92E6C" w:rsidRDefault="006965BC" w:rsidP="0096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65F20" w:rsidRPr="00965F20">
        <w:rPr>
          <w:rFonts w:ascii="Times New Roman" w:eastAsia="Times New Roman" w:hAnsi="Times New Roman" w:cs="Times New Roman"/>
          <w:sz w:val="24"/>
          <w:szCs w:val="24"/>
        </w:rPr>
        <w:t>. Подведение итогов Конкурса состоится 25 сентября 2025 года на закрытии Конференции. Решение о выборе лучших работ принимается членами конкурсной комиссии.</w:t>
      </w:r>
    </w:p>
    <w:p w14:paraId="210F053F" w14:textId="227FA21A" w:rsidR="00965F20" w:rsidRDefault="00965F20" w:rsidP="006F4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51E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к оформлению постеров конкурсных работ:</w:t>
      </w:r>
      <w:r w:rsidR="006965BC" w:rsidRPr="006A651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 xml:space="preserve">онкурсные работы принимаются в виде вертикальных постеров размером </w:t>
      </w:r>
      <w:r w:rsidR="006A651E" w:rsidRPr="006A651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 xml:space="preserve"> см (вертикаль) и </w:t>
      </w:r>
      <w:r w:rsidR="006A651E" w:rsidRPr="006A65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A651E">
        <w:rPr>
          <w:rFonts w:ascii="Times New Roman" w:eastAsia="Times New Roman" w:hAnsi="Times New Roman" w:cs="Times New Roman"/>
          <w:sz w:val="24"/>
          <w:szCs w:val="24"/>
        </w:rPr>
        <w:t>0 см (горизонталь).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4F5A6D" w14:textId="1BFC4EE5" w:rsidR="00965F20" w:rsidRDefault="00965F20" w:rsidP="0096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Постеры должны быть размещены авторами на </w:t>
      </w:r>
      <w:r w:rsidR="00F5104B">
        <w:rPr>
          <w:rFonts w:ascii="Times New Roman" w:eastAsia="Times New Roman" w:hAnsi="Times New Roman" w:cs="Times New Roman"/>
          <w:sz w:val="24"/>
          <w:szCs w:val="24"/>
        </w:rPr>
        <w:t xml:space="preserve">специальных 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стендах </w:t>
      </w:r>
      <w:r w:rsidR="006965BC" w:rsidRPr="006965BC">
        <w:rPr>
          <w:rFonts w:ascii="Times New Roman" w:eastAsia="Times New Roman" w:hAnsi="Times New Roman" w:cs="Times New Roman"/>
          <w:sz w:val="24"/>
          <w:szCs w:val="24"/>
        </w:rPr>
        <w:t>в фойе отеля «Московская горка»</w:t>
      </w:r>
      <w:r w:rsidR="0069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t>24 сентября 2025 г. с 8</w:t>
      </w:r>
      <w:r w:rsidR="006F413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F4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t>до 9</w:t>
      </w:r>
      <w:r w:rsidR="006F413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F4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6E3167" w14:textId="3EAA9E29" w:rsidR="004406E7" w:rsidRPr="004406E7" w:rsidRDefault="004406E7" w:rsidP="006F4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06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Публикация </w:t>
      </w:r>
      <w:r w:rsidR="00F53295" w:rsidRPr="00F53295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сборника научных трудов</w:t>
      </w:r>
      <w:r w:rsidR="00F53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конференции</w:t>
      </w:r>
    </w:p>
    <w:p w14:paraId="08E50F4D" w14:textId="216B3F35" w:rsidR="00965F20" w:rsidRDefault="00965F20" w:rsidP="00F5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По итогам Конференции планируется издание </w:t>
      </w:r>
      <w:bookmarkStart w:id="2" w:name="_Hlk203131620"/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сборника научных трудов </w:t>
      </w:r>
      <w:bookmarkEnd w:id="2"/>
      <w:r w:rsidRPr="00965F20">
        <w:rPr>
          <w:rFonts w:ascii="Times New Roman" w:eastAsia="Times New Roman" w:hAnsi="Times New Roman" w:cs="Times New Roman"/>
          <w:sz w:val="24"/>
          <w:szCs w:val="24"/>
        </w:rPr>
        <w:t xml:space="preserve">с присвоением ISBN и размещением в базе данных РИНЦ, в научной электронной библиотеке ELIBRARY. Публикации </w:t>
      </w:r>
      <w:r w:rsidRPr="00965F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(размером не более 2 страниц), оформленные в соответствии с требованиями, принимаются до 27 июля 2025 г. через форму на сайте </w:t>
      </w:r>
      <w:hyperlink r:id="rId11" w:history="1">
        <w:r w:rsidR="00F53295" w:rsidRPr="002F2BE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https://virome.rbtour.ru/reglament-i-dokumenty/tezisy.html</w:t>
        </w:r>
      </w:hyperlink>
      <w:r w:rsidR="00F532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CF1005E" w14:textId="1E06D3A0" w:rsidR="00E92E6C" w:rsidRDefault="006F413D" w:rsidP="009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13D">
        <w:rPr>
          <w:rFonts w:ascii="Times New Roman" w:eastAsia="Times New Roman" w:hAnsi="Times New Roman" w:cs="Times New Roman"/>
          <w:sz w:val="24"/>
          <w:szCs w:val="24"/>
        </w:rPr>
        <w:t>Тезисы принимаются только при наличии согласия авторов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51E" w:rsidRPr="006A651E">
        <w:rPr>
          <w:rFonts w:ascii="Times New Roman" w:eastAsia="Times New Roman" w:hAnsi="Times New Roman" w:cs="Times New Roman"/>
          <w:sz w:val="24"/>
          <w:szCs w:val="24"/>
        </w:rPr>
        <w:t>и экспертного заключения о возможности открытого опубликования (или авторской справки)</w:t>
      </w:r>
      <w:r w:rsidRPr="006F413D">
        <w:rPr>
          <w:rFonts w:ascii="Times New Roman" w:eastAsia="Times New Roman" w:hAnsi="Times New Roman" w:cs="Times New Roman"/>
          <w:sz w:val="24"/>
          <w:szCs w:val="24"/>
        </w:rPr>
        <w:t>. Авторы несут ответственность за точность и достоверность приведенных в материалах фактов, цитат, статистических данных, состава и вклада авторского коллектива, а также за содержание материалов, не подлежащих открытой публикации.</w:t>
      </w:r>
      <w:r w:rsidR="006A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413D">
        <w:rPr>
          <w:rFonts w:ascii="Times New Roman" w:eastAsia="Times New Roman" w:hAnsi="Times New Roman" w:cs="Times New Roman"/>
          <w:sz w:val="24"/>
          <w:szCs w:val="24"/>
        </w:rPr>
        <w:t>Оргкомитет оставляет за собой право редактировать и, при необходимости, сокращать представленные тексты без уведомления авторов. Оргкомитет оставляет за собой право отклонять материалы, не соответствующие вышеуказанным требованиям.</w:t>
      </w:r>
    </w:p>
    <w:p w14:paraId="3F4F9D0A" w14:textId="368CFA77" w:rsidR="006F413D" w:rsidRDefault="006F413D" w:rsidP="006F4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13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вариантах размещения участников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на сайте: </w:t>
      </w:r>
      <w:hyperlink r:id="rId12" w:history="1">
        <w:r w:rsidRPr="002F2BE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http://virome.rbtour.ru/</w:t>
        </w:r>
      </w:hyperlink>
    </w:p>
    <w:p w14:paraId="3E6377A6" w14:textId="6DA50157" w:rsidR="006F413D" w:rsidRDefault="006F413D" w:rsidP="00F510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13D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научной программы конференции</w:t>
      </w:r>
    </w:p>
    <w:p w14:paraId="05DDAAD1" w14:textId="77777777" w:rsidR="00F5104B" w:rsidRDefault="00F5104B" w:rsidP="00F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Панова Анна Евгеньевна, врио заместителя директора по научной работе </w:t>
      </w:r>
      <w:r w:rsidRPr="00F5104B">
        <w:rPr>
          <w:rFonts w:ascii="Times New Roman" w:eastAsia="Times New Roman" w:hAnsi="Times New Roman" w:cs="Times New Roman"/>
          <w:sz w:val="24"/>
          <w:szCs w:val="24"/>
        </w:rPr>
        <w:t xml:space="preserve">«Федеральный научно-исследовательский институт вирусных инфекций «Виром» Роспотребнадзора, </w:t>
      </w:r>
    </w:p>
    <w:p w14:paraId="764ADB80" w14:textId="2FFCE86D" w:rsidR="006F413D" w:rsidRPr="00F5104B" w:rsidRDefault="00F5104B" w:rsidP="00F51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4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510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104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510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Pr="002F2B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panova</w:t>
        </w:r>
        <w:r w:rsidRPr="00F5104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_</w:t>
        </w:r>
        <w:r w:rsidRPr="002F2B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ae</w:t>
        </w:r>
        <w:r w:rsidRPr="00F5104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2F2B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niivirom</w:t>
        </w:r>
        <w:r w:rsidRPr="00F5104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2F2BE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F5104B">
        <w:rPr>
          <w:rFonts w:ascii="Times New Roman" w:eastAsia="Times New Roman" w:hAnsi="Times New Roman" w:cs="Times New Roman"/>
          <w:sz w:val="24"/>
          <w:szCs w:val="24"/>
        </w:rPr>
        <w:t>, тел.: 8 343 261-99-47 (</w:t>
      </w:r>
      <w:r>
        <w:rPr>
          <w:rFonts w:ascii="Times New Roman" w:eastAsia="Times New Roman" w:hAnsi="Times New Roman" w:cs="Times New Roman"/>
          <w:sz w:val="24"/>
          <w:szCs w:val="24"/>
        </w:rPr>
        <w:t>доб. 120)</w:t>
      </w:r>
    </w:p>
    <w:p w14:paraId="4840EF2F" w14:textId="44920FD1" w:rsidR="006F413D" w:rsidRPr="006F413D" w:rsidRDefault="006F413D" w:rsidP="006F4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413D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Секретариат конференции</w:t>
      </w:r>
    </w:p>
    <w:p w14:paraId="7E24AE8B" w14:textId="06F15308" w:rsidR="006F413D" w:rsidRPr="006F413D" w:rsidRDefault="006F413D" w:rsidP="00F5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13D">
        <w:rPr>
          <w:rFonts w:ascii="Times New Roman" w:eastAsia="Times New Roman" w:hAnsi="Times New Roman" w:cs="Times New Roman"/>
          <w:sz w:val="24"/>
          <w:szCs w:val="24"/>
        </w:rPr>
        <w:t>Михайленко Юлия Александровна, научный сотрудник, и.о. ученого секретаря ФБУН «Федеральный научно-исследовательский институт вирусных инфекций «Виром» Роспотребнадзора, e-</w:t>
      </w:r>
      <w:proofErr w:type="spellStart"/>
      <w:r w:rsidRPr="006F413D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F413D">
        <w:rPr>
          <w:rFonts w:ascii="Times New Roman" w:eastAsia="Times New Roman" w:hAnsi="Times New Roman" w:cs="Times New Roman"/>
          <w:sz w:val="24"/>
          <w:szCs w:val="24"/>
        </w:rPr>
        <w:t>: mikhaylenko_ya@niivirom.ru, тел.: 8 343 261-99-47 (доб. 165)</w:t>
      </w:r>
    </w:p>
    <w:p w14:paraId="60490DD8" w14:textId="016FA80C" w:rsidR="006F413D" w:rsidRDefault="006F413D" w:rsidP="00F5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13D">
        <w:rPr>
          <w:rFonts w:ascii="Times New Roman" w:eastAsia="Times New Roman" w:hAnsi="Times New Roman" w:cs="Times New Roman"/>
          <w:sz w:val="24"/>
          <w:szCs w:val="24"/>
        </w:rPr>
        <w:t>Леленкова</w:t>
      </w:r>
      <w:proofErr w:type="spellEnd"/>
      <w:r w:rsidRPr="006F413D">
        <w:rPr>
          <w:rFonts w:ascii="Times New Roman" w:eastAsia="Times New Roman" w:hAnsi="Times New Roman" w:cs="Times New Roman"/>
          <w:sz w:val="24"/>
          <w:szCs w:val="24"/>
        </w:rPr>
        <w:t xml:space="preserve"> Евгения Викторовна, научный сотрудник ФБУН «Федеральный научно-исследовательский институт вирусных инфекций «Виром» Роспотребнадзора, e-</w:t>
      </w:r>
      <w:proofErr w:type="spellStart"/>
      <w:r w:rsidRPr="006F413D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F413D">
        <w:rPr>
          <w:rFonts w:ascii="Times New Roman" w:eastAsia="Times New Roman" w:hAnsi="Times New Roman" w:cs="Times New Roman"/>
          <w:sz w:val="24"/>
          <w:szCs w:val="24"/>
        </w:rPr>
        <w:t>: lelenkova_ev@niivirom.ru, тел.: 8 343 261-99-47</w:t>
      </w:r>
      <w:r w:rsidR="00F510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5104B" w:rsidRPr="00F5104B">
        <w:rPr>
          <w:rFonts w:ascii="Times New Roman" w:eastAsia="Times New Roman" w:hAnsi="Times New Roman" w:cs="Times New Roman"/>
          <w:sz w:val="24"/>
          <w:szCs w:val="24"/>
        </w:rPr>
        <w:t>доб. 190)</w:t>
      </w:r>
    </w:p>
    <w:p w14:paraId="338E74A8" w14:textId="7B1E0F85" w:rsidR="006A651E" w:rsidRDefault="006A651E" w:rsidP="00F5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65963" w14:textId="4AC0D9AC" w:rsidR="006A651E" w:rsidRDefault="00EC46ED" w:rsidP="00F5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6E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 технического организатора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Конференции, а также возможность задать вопрос через </w:t>
      </w:r>
      <w:r w:rsidRPr="00EC46ED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C46ED">
        <w:rPr>
          <w:rFonts w:ascii="Times New Roman" w:eastAsia="Times New Roman" w:hAnsi="Times New Roman" w:cs="Times New Roman"/>
          <w:sz w:val="24"/>
          <w:szCs w:val="24"/>
        </w:rPr>
        <w:t>обратной 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‒ на сайте </w:t>
      </w:r>
      <w:hyperlink r:id="rId14" w:history="1">
        <w:r w:rsidRPr="00A06CA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https://virome.rbtour.ru/kontakty.html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A79E5A" w14:textId="2972ABAD" w:rsidR="006A651E" w:rsidRDefault="006A651E" w:rsidP="00F5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0E28B" w14:textId="77777777" w:rsidR="006A651E" w:rsidRPr="006F413D" w:rsidRDefault="006A651E" w:rsidP="00F51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9D2A7" w14:textId="77777777" w:rsidR="006F413D" w:rsidRDefault="006F413D" w:rsidP="006F41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413D" w:rsidSect="00B963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8EAC96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4E333E4"/>
    <w:multiLevelType w:val="hybridMultilevel"/>
    <w:tmpl w:val="D92AC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67683"/>
    <w:multiLevelType w:val="hybridMultilevel"/>
    <w:tmpl w:val="A1B04C68"/>
    <w:lvl w:ilvl="0" w:tplc="8B90B8C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B038CF"/>
    <w:multiLevelType w:val="hybridMultilevel"/>
    <w:tmpl w:val="4CA4B504"/>
    <w:lvl w:ilvl="0" w:tplc="2FF0778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612E"/>
    <w:multiLevelType w:val="hybridMultilevel"/>
    <w:tmpl w:val="F56E2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C4861"/>
    <w:multiLevelType w:val="hybridMultilevel"/>
    <w:tmpl w:val="07CC797E"/>
    <w:lvl w:ilvl="0" w:tplc="46CED41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EA7A67"/>
    <w:multiLevelType w:val="hybridMultilevel"/>
    <w:tmpl w:val="0B9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216DE"/>
    <w:multiLevelType w:val="hybridMultilevel"/>
    <w:tmpl w:val="FF88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7C"/>
    <w:rsid w:val="00014E56"/>
    <w:rsid w:val="000658CD"/>
    <w:rsid w:val="000A2240"/>
    <w:rsid w:val="000B3CAC"/>
    <w:rsid w:val="00123341"/>
    <w:rsid w:val="001D143E"/>
    <w:rsid w:val="001F18C9"/>
    <w:rsid w:val="002011D7"/>
    <w:rsid w:val="002017F6"/>
    <w:rsid w:val="00215752"/>
    <w:rsid w:val="00231D01"/>
    <w:rsid w:val="00265C03"/>
    <w:rsid w:val="00280FE7"/>
    <w:rsid w:val="002C6D2D"/>
    <w:rsid w:val="002D32F4"/>
    <w:rsid w:val="002D6B39"/>
    <w:rsid w:val="002F4D08"/>
    <w:rsid w:val="00365728"/>
    <w:rsid w:val="0037047A"/>
    <w:rsid w:val="003872F5"/>
    <w:rsid w:val="0039566B"/>
    <w:rsid w:val="003F0736"/>
    <w:rsid w:val="004249E9"/>
    <w:rsid w:val="004371AC"/>
    <w:rsid w:val="004406E7"/>
    <w:rsid w:val="004A6E89"/>
    <w:rsid w:val="004D2E95"/>
    <w:rsid w:val="005476C9"/>
    <w:rsid w:val="00552C33"/>
    <w:rsid w:val="00584C5A"/>
    <w:rsid w:val="005919BD"/>
    <w:rsid w:val="005E1DBA"/>
    <w:rsid w:val="005F2D70"/>
    <w:rsid w:val="005F3827"/>
    <w:rsid w:val="00672197"/>
    <w:rsid w:val="006965BC"/>
    <w:rsid w:val="006A651E"/>
    <w:rsid w:val="006B355F"/>
    <w:rsid w:val="006E6AC6"/>
    <w:rsid w:val="006F413D"/>
    <w:rsid w:val="007005E1"/>
    <w:rsid w:val="0072344D"/>
    <w:rsid w:val="007406C6"/>
    <w:rsid w:val="00756ADC"/>
    <w:rsid w:val="007A0AE2"/>
    <w:rsid w:val="007A3437"/>
    <w:rsid w:val="007A7F5C"/>
    <w:rsid w:val="007C7902"/>
    <w:rsid w:val="007E57B5"/>
    <w:rsid w:val="007F41CA"/>
    <w:rsid w:val="007F7C23"/>
    <w:rsid w:val="00840009"/>
    <w:rsid w:val="0087133C"/>
    <w:rsid w:val="008A2FAE"/>
    <w:rsid w:val="008B7087"/>
    <w:rsid w:val="008C09CC"/>
    <w:rsid w:val="00922DC2"/>
    <w:rsid w:val="009241CA"/>
    <w:rsid w:val="009538E4"/>
    <w:rsid w:val="009567F3"/>
    <w:rsid w:val="00965F20"/>
    <w:rsid w:val="009D073A"/>
    <w:rsid w:val="009E5265"/>
    <w:rsid w:val="00A05848"/>
    <w:rsid w:val="00A12C37"/>
    <w:rsid w:val="00A26C53"/>
    <w:rsid w:val="00A3414B"/>
    <w:rsid w:val="00A4318E"/>
    <w:rsid w:val="00A8473C"/>
    <w:rsid w:val="00A85061"/>
    <w:rsid w:val="00A85728"/>
    <w:rsid w:val="00A9080A"/>
    <w:rsid w:val="00B204F3"/>
    <w:rsid w:val="00B70B0B"/>
    <w:rsid w:val="00B75F20"/>
    <w:rsid w:val="00B8056A"/>
    <w:rsid w:val="00B96334"/>
    <w:rsid w:val="00BB1669"/>
    <w:rsid w:val="00BB4A76"/>
    <w:rsid w:val="00BD129F"/>
    <w:rsid w:val="00BE40FB"/>
    <w:rsid w:val="00C0103C"/>
    <w:rsid w:val="00C04E55"/>
    <w:rsid w:val="00C329A0"/>
    <w:rsid w:val="00C56053"/>
    <w:rsid w:val="00C56FF0"/>
    <w:rsid w:val="00C64B76"/>
    <w:rsid w:val="00C75B18"/>
    <w:rsid w:val="00C82284"/>
    <w:rsid w:val="00CB09FF"/>
    <w:rsid w:val="00CC6B75"/>
    <w:rsid w:val="00CD715C"/>
    <w:rsid w:val="00D37357"/>
    <w:rsid w:val="00D77305"/>
    <w:rsid w:val="00D85804"/>
    <w:rsid w:val="00D85BE6"/>
    <w:rsid w:val="00DB087C"/>
    <w:rsid w:val="00DB2260"/>
    <w:rsid w:val="00DB3F80"/>
    <w:rsid w:val="00DD5106"/>
    <w:rsid w:val="00E0397E"/>
    <w:rsid w:val="00E37A45"/>
    <w:rsid w:val="00E92E6C"/>
    <w:rsid w:val="00EC46ED"/>
    <w:rsid w:val="00EF45B7"/>
    <w:rsid w:val="00F13194"/>
    <w:rsid w:val="00F16806"/>
    <w:rsid w:val="00F17DB8"/>
    <w:rsid w:val="00F5104B"/>
    <w:rsid w:val="00F53295"/>
    <w:rsid w:val="00F62722"/>
    <w:rsid w:val="00FA37A9"/>
    <w:rsid w:val="00FD665E"/>
    <w:rsid w:val="00FE4CE7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5CEE"/>
  <w15:chartTrackingRefBased/>
  <w15:docId w15:val="{CBD886A1-F09C-48D3-AA13-CA59AD31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87C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552C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87C"/>
    <w:rPr>
      <w:color w:val="0563C1" w:themeColor="hyperlink"/>
      <w:u w:val="single"/>
    </w:rPr>
  </w:style>
  <w:style w:type="table" w:styleId="a4">
    <w:name w:val="Table Grid"/>
    <w:basedOn w:val="a1"/>
    <w:uiPriority w:val="59"/>
    <w:unhideWhenUsed/>
    <w:rsid w:val="00DB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75F2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552C33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6">
    <w:name w:val="Body Text"/>
    <w:basedOn w:val="a"/>
    <w:link w:val="a7"/>
    <w:rsid w:val="00552C33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52C33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F4D08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0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6C6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6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ivirom.ru" TargetMode="External"/><Relationship Id="rId13" Type="http://schemas.openxmlformats.org/officeDocument/2006/relationships/hyperlink" Target="mailto:panova_ae@niiviro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niivirom.ru" TargetMode="External"/><Relationship Id="rId12" Type="http://schemas.openxmlformats.org/officeDocument/2006/relationships/hyperlink" Target="http://virome.rbtou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rome.rbtour.ru/reglament-i-dokumenty/tezis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rome.rbtour.ru/registr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ome.rbtour.ru/registration.html" TargetMode="External"/><Relationship Id="rId14" Type="http://schemas.openxmlformats.org/officeDocument/2006/relationships/hyperlink" Target="https://virome.rbtour.ru/konta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D8DC-8180-4BD7-AFAC-0FF89D7A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Ксения Александровна</dc:creator>
  <cp:keywords/>
  <dc:description/>
  <cp:lastModifiedBy>Михайленко Юлия Алекcандровна</cp:lastModifiedBy>
  <cp:revision>4</cp:revision>
  <cp:lastPrinted>2025-07-11T09:52:00Z</cp:lastPrinted>
  <dcterms:created xsi:type="dcterms:W3CDTF">2025-07-11T09:07:00Z</dcterms:created>
  <dcterms:modified xsi:type="dcterms:W3CDTF">2025-07-11T09:53:00Z</dcterms:modified>
</cp:coreProperties>
</file>