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E5" w:rsidRPr="00384465" w:rsidRDefault="00E528E5" w:rsidP="00384465">
      <w:pPr>
        <w:shd w:val="clear" w:color="auto" w:fill="FFFFFF"/>
        <w:spacing w:after="60" w:line="21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</w:pPr>
      <w:r w:rsidRPr="00E528E5"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  <w:t xml:space="preserve">ФЕДЕРАЛЬНОЕ БЮДЖЕТНОЕ УЧРЕЖДЕНИЕ НАУКИ «НИЖЕГОРОДСКИЙ НАУЧНО-ИССЛЕДОВАТЕЛЬСКИЙ ИНСТИТУТ ЭПИДЕМИОЛОГИИ И МИКРОБИОЛОГИИ ИМЕНИ АКАДЕМИКА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И.Н. БЛОХИНОЙ» ФЕДЕРАЛЬНОЙ СЛУЖБЫ ПО НАДЗОРУ В СФЕРЕ ЗАЩИТЫ ПРАВ ПОТРЕБИТЕЛЕЙ И</w:t>
      </w:r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БЛАГОПОЛУЧИЯ ЧЕЛОВЕКА</w:t>
      </w:r>
    </w:p>
    <w:p w:rsidR="00B00C7B" w:rsidRPr="00384465" w:rsidRDefault="00E528E5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Начало приема заявок: </w:t>
      </w:r>
      <w:r w:rsidR="00384465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08.09</w:t>
      </w:r>
      <w:r w:rsidR="00161D62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161D62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О</w:t>
      </w: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кончание приема заявок: </w:t>
      </w:r>
      <w:r w:rsidR="0038446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28.09</w:t>
      </w:r>
      <w:r w:rsidR="00161D62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</w:p>
    <w:p w:rsidR="00E528E5" w:rsidRPr="00384465" w:rsidRDefault="00161D62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Д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ата проведения конкурса: </w:t>
      </w:r>
      <w:r w:rsidR="0038446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28.09</w:t>
      </w:r>
      <w:r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3C28AC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 </w:t>
      </w:r>
      <w:r w:rsidR="005C7A04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 xml:space="preserve">в 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1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4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: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B00C7B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часов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ДОЛЖНОСТЬ:</w:t>
      </w:r>
    </w:p>
    <w:p w:rsidR="00E528E5" w:rsidRPr="00384465" w:rsidRDefault="000F6B2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научный</w:t>
      </w:r>
      <w:r w:rsidR="00E528E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сотрудник</w:t>
      </w:r>
      <w:r w:rsidR="0038446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FE7B96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лаборатории </w:t>
      </w:r>
      <w:r w:rsidR="0038446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иммунохимии</w:t>
      </w: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bookmarkStart w:id="0" w:name="_GoBack"/>
      <w:bookmarkEnd w:id="0"/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ОТРАСЛЬ НАУКИ:</w:t>
      </w:r>
    </w:p>
    <w:p w:rsidR="00384465" w:rsidRPr="00384465" w:rsidRDefault="0038446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proofErr w:type="spellStart"/>
      <w:r w:rsidRPr="00384465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Биологические</w:t>
      </w:r>
      <w:proofErr w:type="spellEnd"/>
      <w:r w:rsidRPr="00384465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</w:t>
      </w:r>
      <w:proofErr w:type="spellStart"/>
      <w:r w:rsidRPr="00384465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науки</w:t>
      </w:r>
      <w:proofErr w:type="spellEnd"/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ДЕЯТЕЛЬНОСТЬ: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Проведение исследования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ТРУДОВЫЕ ФУНКЦИИ:</w:t>
      </w:r>
    </w:p>
    <w:p w:rsidR="00384465" w:rsidRPr="00384465" w:rsidRDefault="0038446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384465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Выбор методов решения отдельных задач исследований</w:t>
      </w:r>
    </w:p>
    <w:p w:rsidR="0050285A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ТРУДОВАЯ ДЕЯТЕЛЬНОСТЬ:</w:t>
      </w:r>
    </w:p>
    <w:p w:rsidR="00384465" w:rsidRDefault="00384465" w:rsidP="00384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0285A" w:rsidRPr="00384465" w:rsidRDefault="00384465" w:rsidP="00502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методики решения отдельных задач исследования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РЕГИОН:</w:t>
      </w:r>
    </w:p>
    <w:p w:rsidR="0050285A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Нижегородская область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НАСЕЛЕННЫЙ ПУНКТ: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Нижний Новгород 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ТРЕБОВАНИЯ К КАНДИДАТУ</w:t>
      </w:r>
    </w:p>
    <w:p w:rsidR="0050285A" w:rsidRPr="00384465" w:rsidRDefault="00E528E5" w:rsidP="0050285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РЕЗУЛЬТАТЫ ИНТЕЛЛЕКТУАЛЬНОЙ ДЕЯТЕЛЬНОСТИ</w:t>
      </w:r>
    </w:p>
    <w:p w:rsidR="00161D62" w:rsidRPr="00384465" w:rsidRDefault="0050285A" w:rsidP="00384465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Стаж научной деятельности не менее </w:t>
      </w:r>
      <w:r w:rsid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3-х</w:t>
      </w:r>
      <w:r w:rsidRP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лет. Наличие научных публикаций</w:t>
      </w:r>
      <w:r w:rsid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28E5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УЧЕНАЯ СТЕПЕНЬ И ЗВАНИЕ: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-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ЗАРАБОТНАЯ ПЛАТА</w:t>
      </w:r>
    </w:p>
    <w:p w:rsidR="00E528E5" w:rsidRPr="00384465" w:rsidRDefault="00E528E5" w:rsidP="000F6B2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ДОЛЖНОСТНОЙ ОКЛАД: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161D62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16 </w:t>
      </w:r>
      <w:r w:rsid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242</w:t>
      </w:r>
      <w:r w:rsidR="005C7A04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рублей</w:t>
      </w:r>
    </w:p>
    <w:p w:rsidR="00161D62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СТАВКА: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1</w:t>
      </w:r>
      <w:r w:rsidR="005C7A04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,0</w:t>
      </w:r>
    </w:p>
    <w:p w:rsidR="00E528E5" w:rsidRPr="00384465" w:rsidRDefault="00E528E5" w:rsidP="00E528E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КОНТАКТНАЯ ИНФОРМАЦИЯ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ФАМИЛИЯ, ИМЯ, ОТЧЕСТВО: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proofErr w:type="spellStart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Накина</w:t>
      </w:r>
      <w:proofErr w:type="spellEnd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Татьяна Анатольевна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E-MAIL:</w:t>
      </w:r>
    </w:p>
    <w:p w:rsidR="00E528E5" w:rsidRDefault="0038446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hyperlink r:id="rId4" w:history="1">
        <w:r w:rsidRPr="00DB3EDF">
          <w:rPr>
            <w:rStyle w:val="a3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ok@nniiem.ru</w:t>
        </w:r>
      </w:hyperlink>
      <w:r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ТЕЛЕФОН:</w:t>
      </w:r>
      <w:r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(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831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) 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469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79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25</w:t>
      </w:r>
    </w:p>
    <w:p w:rsidR="00384465" w:rsidRPr="00384465" w:rsidRDefault="0038446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</w:p>
    <w:p w:rsidR="00E528E5" w:rsidRPr="00384465" w:rsidRDefault="00E528E5" w:rsidP="0038446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ДОПОЛНИТЕЛЬНО:</w:t>
      </w:r>
    </w:p>
    <w:p w:rsidR="00E528E5" w:rsidRPr="00384465" w:rsidRDefault="00E528E5" w:rsidP="0038446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перечнем представляемых документов и образцами их оформления, Положением о порядке </w:t>
      </w:r>
      <w:r w:rsidRPr="00384465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проведения конкурса на замещение должностей научных работников</w:t>
      </w: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ФБУН ННИИЭМ им. академика И.Н. Блохиной, с условиями предлагаемыми к заключению трудового договора, а также коллективным договором и локальными нормативными актами института можно ознакомиться в отделе кадров института </w:t>
      </w:r>
      <w:proofErr w:type="spellStart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</w:t>
      </w:r>
      <w:proofErr w:type="spellEnd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402. 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Претендент не допускается к конкурсу в случае: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несоответствия представленных документов требованиям, предъявляемым по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соответствующей должности;</w:t>
      </w:r>
    </w:p>
    <w:p w:rsidR="00E528E5" w:rsidRPr="00384465" w:rsidRDefault="00E528E5" w:rsidP="00384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лицами, успешно прошедшими конкурс на замещение должности 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старшего 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 сотрудника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лаборатории микробиологии,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заключается трудовой договор в порядке, определенном трудовым законодательством.</w:t>
      </w:r>
    </w:p>
    <w:p w:rsidR="00E528E5" w:rsidRPr="00384465" w:rsidRDefault="00E528E5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успешном прохождении конкурса, претендент представляет в отдел кадров института все необходимы документы для приема на работу в соответствии с трудовым законодательством РФ.</w:t>
      </w:r>
    </w:p>
    <w:p w:rsidR="00E528E5" w:rsidRPr="00384465" w:rsidRDefault="00E528E5" w:rsidP="00E52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D6687" w:rsidRPr="00FE7B96" w:rsidRDefault="008D6687">
      <w:pPr>
        <w:rPr>
          <w:lang w:val="ru-RU"/>
        </w:rPr>
      </w:pPr>
    </w:p>
    <w:sectPr w:rsidR="008D6687" w:rsidRPr="00FE7B96" w:rsidSect="0050285A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5"/>
    <w:rsid w:val="000F6B25"/>
    <w:rsid w:val="00161D62"/>
    <w:rsid w:val="00384465"/>
    <w:rsid w:val="003C28AC"/>
    <w:rsid w:val="0050285A"/>
    <w:rsid w:val="005C7A04"/>
    <w:rsid w:val="00647CE6"/>
    <w:rsid w:val="006D7E40"/>
    <w:rsid w:val="008D6687"/>
    <w:rsid w:val="00954664"/>
    <w:rsid w:val="00B00C7B"/>
    <w:rsid w:val="00CE0BE3"/>
    <w:rsid w:val="00E528E5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4E05"/>
  <w15:chartTrackingRefBased/>
  <w15:docId w15:val="{8DCFBC28-EDBA-4A9F-A389-C034F46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4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85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2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7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0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0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7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0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0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9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04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7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58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4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9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4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36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30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2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2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93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0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86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5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5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144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01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3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32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@nnii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кадров ННИИЭМ</dc:creator>
  <cp:keywords/>
  <dc:description/>
  <cp:lastModifiedBy>Начальник отдела кадров ННИИЭМ</cp:lastModifiedBy>
  <cp:revision>3</cp:revision>
  <dcterms:created xsi:type="dcterms:W3CDTF">2023-09-07T09:39:00Z</dcterms:created>
  <dcterms:modified xsi:type="dcterms:W3CDTF">2023-09-07T09:39:00Z</dcterms:modified>
</cp:coreProperties>
</file>